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92B08" w:rsidTr="00A92B08">
        <w:tc>
          <w:tcPr>
            <w:tcW w:w="5508" w:type="dxa"/>
          </w:tcPr>
          <w:p w:rsidR="00A92B08" w:rsidRPr="00371D6C" w:rsidRDefault="00A92B08" w:rsidP="00A92B08">
            <w:pPr>
              <w:spacing w:after="40"/>
              <w:rPr>
                <w:rFonts w:ascii="Arial" w:hAnsi="Arial" w:cs="Arial"/>
                <w:sz w:val="26"/>
                <w:szCs w:val="26"/>
              </w:rPr>
            </w:pPr>
            <w:r w:rsidRPr="00371D6C">
              <w:rPr>
                <w:rFonts w:ascii="Arial" w:hAnsi="Arial" w:cs="Arial"/>
                <w:sz w:val="26"/>
                <w:szCs w:val="26"/>
              </w:rPr>
              <w:t xml:space="preserve">The </w:t>
            </w:r>
            <w:r w:rsidRPr="00371D6C">
              <w:rPr>
                <w:rFonts w:ascii="Arial" w:hAnsi="Arial" w:cs="Arial"/>
                <w:b/>
                <w:sz w:val="26"/>
                <w:szCs w:val="26"/>
              </w:rPr>
              <w:t>ribosome</w:t>
            </w:r>
            <w:r w:rsidRPr="00371D6C">
              <w:rPr>
                <w:rFonts w:ascii="Arial" w:hAnsi="Arial" w:cs="Arial"/>
                <w:sz w:val="26"/>
                <w:szCs w:val="26"/>
              </w:rPr>
              <w:t xml:space="preserve"> made out of </w:t>
            </w:r>
            <w:proofErr w:type="spellStart"/>
            <w:r w:rsidRPr="00371D6C">
              <w:rPr>
                <w:rFonts w:ascii="Arial" w:hAnsi="Arial" w:cs="Arial"/>
                <w:b/>
                <w:sz w:val="26"/>
                <w:szCs w:val="26"/>
              </w:rPr>
              <w:t>rRNA</w:t>
            </w:r>
            <w:proofErr w:type="spellEnd"/>
            <w:r w:rsidRPr="00371D6C">
              <w:rPr>
                <w:rFonts w:ascii="Arial" w:hAnsi="Arial" w:cs="Arial"/>
                <w:sz w:val="26"/>
                <w:szCs w:val="26"/>
              </w:rPr>
              <w:t xml:space="preserve"> and protein binds to the </w:t>
            </w:r>
            <w:r w:rsidRPr="00371D6C">
              <w:rPr>
                <w:rFonts w:ascii="Arial" w:hAnsi="Arial" w:cs="Arial"/>
                <w:b/>
                <w:sz w:val="26"/>
                <w:szCs w:val="26"/>
              </w:rPr>
              <w:t>mRNA</w:t>
            </w:r>
            <w:r w:rsidRPr="00371D6C">
              <w:rPr>
                <w:rFonts w:ascii="Arial" w:hAnsi="Arial" w:cs="Arial"/>
                <w:sz w:val="26"/>
                <w:szCs w:val="26"/>
              </w:rPr>
              <w:t xml:space="preserve"> at the </w:t>
            </w:r>
            <w:r w:rsidRPr="00371D6C">
              <w:rPr>
                <w:rFonts w:ascii="Arial" w:hAnsi="Arial" w:cs="Arial"/>
                <w:b/>
                <w:sz w:val="26"/>
                <w:szCs w:val="26"/>
              </w:rPr>
              <w:t>start</w:t>
            </w:r>
            <w:r w:rsidR="00995C00" w:rsidRPr="00371D6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71D6C">
              <w:rPr>
                <w:rFonts w:ascii="Arial" w:hAnsi="Arial" w:cs="Arial"/>
                <w:b/>
                <w:sz w:val="26"/>
                <w:szCs w:val="26"/>
              </w:rPr>
              <w:t>codon</w:t>
            </w:r>
            <w:r w:rsidRPr="00371D6C">
              <w:rPr>
                <w:rFonts w:ascii="Arial" w:hAnsi="Arial" w:cs="Arial"/>
                <w:sz w:val="26"/>
                <w:szCs w:val="26"/>
              </w:rPr>
              <w:t>, which is ________.</w:t>
            </w:r>
            <w:r w:rsidR="0016552C" w:rsidRPr="00371D6C">
              <w:rPr>
                <w:rFonts w:ascii="Arial" w:hAnsi="Arial" w:cs="Arial"/>
                <w:sz w:val="26"/>
                <w:szCs w:val="26"/>
              </w:rPr>
              <w:t xml:space="preserve"> The exposed </w:t>
            </w:r>
            <w:r w:rsidR="0016552C" w:rsidRPr="00371D6C">
              <w:rPr>
                <w:rFonts w:ascii="Arial" w:hAnsi="Arial" w:cs="Arial"/>
                <w:b/>
                <w:sz w:val="26"/>
                <w:szCs w:val="26"/>
              </w:rPr>
              <w:t>start</w:t>
            </w:r>
            <w:r w:rsidR="0016552C" w:rsidRPr="00371D6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6552C" w:rsidRPr="00371D6C">
              <w:rPr>
                <w:rFonts w:ascii="Arial" w:hAnsi="Arial" w:cs="Arial"/>
                <w:b/>
                <w:sz w:val="26"/>
                <w:szCs w:val="26"/>
              </w:rPr>
              <w:t>codon</w:t>
            </w:r>
            <w:r w:rsidR="0016552C" w:rsidRPr="00371D6C">
              <w:rPr>
                <w:rFonts w:ascii="Arial" w:hAnsi="Arial" w:cs="Arial"/>
                <w:sz w:val="26"/>
                <w:szCs w:val="26"/>
              </w:rPr>
              <w:t xml:space="preserve"> on the </w:t>
            </w:r>
            <w:r w:rsidR="0016552C" w:rsidRPr="00371D6C">
              <w:rPr>
                <w:rFonts w:ascii="Arial" w:hAnsi="Arial" w:cs="Arial"/>
                <w:b/>
                <w:sz w:val="26"/>
                <w:szCs w:val="26"/>
              </w:rPr>
              <w:t>mRNA</w:t>
            </w:r>
            <w:r w:rsidR="0016552C" w:rsidRPr="00371D6C">
              <w:rPr>
                <w:rFonts w:ascii="Arial" w:hAnsi="Arial" w:cs="Arial"/>
                <w:sz w:val="26"/>
                <w:szCs w:val="26"/>
              </w:rPr>
              <w:t xml:space="preserve"> attracts a </w:t>
            </w:r>
            <w:proofErr w:type="spellStart"/>
            <w:r w:rsidR="0016552C" w:rsidRPr="00371D6C">
              <w:rPr>
                <w:rFonts w:ascii="Arial" w:hAnsi="Arial" w:cs="Arial"/>
                <w:b/>
                <w:sz w:val="26"/>
                <w:szCs w:val="26"/>
              </w:rPr>
              <w:t>tRNA</w:t>
            </w:r>
            <w:proofErr w:type="spellEnd"/>
            <w:r w:rsidR="0016552C" w:rsidRPr="00371D6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6552C" w:rsidRPr="00371D6C">
              <w:rPr>
                <w:rFonts w:ascii="Arial" w:hAnsi="Arial" w:cs="Arial"/>
                <w:sz w:val="26"/>
                <w:szCs w:val="26"/>
              </w:rPr>
              <w:t xml:space="preserve">with a complementary </w:t>
            </w:r>
            <w:r w:rsidR="0016552C" w:rsidRPr="00371D6C">
              <w:rPr>
                <w:rFonts w:ascii="Arial" w:hAnsi="Arial" w:cs="Arial"/>
                <w:b/>
                <w:sz w:val="26"/>
                <w:szCs w:val="26"/>
              </w:rPr>
              <w:t>anticodon</w:t>
            </w:r>
            <w:r w:rsidR="0016552C" w:rsidRPr="00371D6C">
              <w:rPr>
                <w:rFonts w:ascii="Arial" w:hAnsi="Arial" w:cs="Arial"/>
                <w:sz w:val="26"/>
                <w:szCs w:val="26"/>
              </w:rPr>
              <w:t xml:space="preserve"> UAC and corresponding </w:t>
            </w:r>
            <w:r w:rsidR="0016552C" w:rsidRPr="00371D6C">
              <w:rPr>
                <w:rFonts w:ascii="Arial" w:hAnsi="Arial" w:cs="Arial"/>
                <w:b/>
                <w:sz w:val="26"/>
                <w:szCs w:val="26"/>
              </w:rPr>
              <w:t>amino acid</w:t>
            </w:r>
            <w:r w:rsidR="0016552C" w:rsidRPr="00371D6C">
              <w:rPr>
                <w:rFonts w:ascii="Arial" w:hAnsi="Arial" w:cs="Arial"/>
                <w:sz w:val="26"/>
                <w:szCs w:val="26"/>
              </w:rPr>
              <w:t>, methionine.</w:t>
            </w:r>
          </w:p>
          <w:p w:rsidR="0016552C" w:rsidRDefault="00371D6C" w:rsidP="0016552C">
            <w:pPr>
              <w:spacing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object w:dxaOrig="4590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0.65pt;height:131.5pt" o:ole="">
                  <v:imagedata r:id="rId5" o:title=""/>
                </v:shape>
                <o:OLEObject Type="Embed" ProgID="PBrush" ShapeID="_x0000_i1026" DrawAspect="Content" ObjectID="_1423052533" r:id="rId6"/>
              </w:object>
            </w:r>
          </w:p>
        </w:tc>
        <w:tc>
          <w:tcPr>
            <w:tcW w:w="5508" w:type="dxa"/>
          </w:tcPr>
          <w:p w:rsidR="0016552C" w:rsidRPr="00371D6C" w:rsidRDefault="0016552C" w:rsidP="0016552C">
            <w:pPr>
              <w:spacing w:after="40"/>
              <w:rPr>
                <w:rFonts w:ascii="Arial" w:hAnsi="Arial" w:cs="Arial"/>
                <w:sz w:val="26"/>
                <w:szCs w:val="26"/>
              </w:rPr>
            </w:pPr>
            <w:r w:rsidRPr="00371D6C">
              <w:rPr>
                <w:rFonts w:ascii="Arial" w:hAnsi="Arial" w:cs="Arial"/>
                <w:sz w:val="26"/>
                <w:szCs w:val="26"/>
              </w:rPr>
              <w:t xml:space="preserve">Another </w:t>
            </w:r>
            <w:proofErr w:type="spellStart"/>
            <w:r w:rsidRPr="00371D6C">
              <w:rPr>
                <w:rFonts w:ascii="Arial" w:hAnsi="Arial" w:cs="Arial"/>
                <w:b/>
                <w:sz w:val="26"/>
                <w:szCs w:val="26"/>
              </w:rPr>
              <w:t>tRNA</w:t>
            </w:r>
            <w:proofErr w:type="spellEnd"/>
            <w:r w:rsidRPr="00371D6C">
              <w:rPr>
                <w:rFonts w:ascii="Arial" w:hAnsi="Arial" w:cs="Arial"/>
                <w:sz w:val="26"/>
                <w:szCs w:val="26"/>
              </w:rPr>
              <w:t xml:space="preserve"> with an </w:t>
            </w:r>
            <w:r w:rsidRPr="00371D6C">
              <w:rPr>
                <w:rFonts w:ascii="Arial" w:hAnsi="Arial" w:cs="Arial"/>
                <w:b/>
                <w:sz w:val="26"/>
                <w:szCs w:val="26"/>
              </w:rPr>
              <w:t>amino acid</w:t>
            </w:r>
            <w:r w:rsidRPr="00371D6C">
              <w:rPr>
                <w:rFonts w:ascii="Arial" w:hAnsi="Arial" w:cs="Arial"/>
                <w:sz w:val="26"/>
                <w:szCs w:val="26"/>
              </w:rPr>
              <w:t xml:space="preserve"> is attracted to the next </w:t>
            </w:r>
            <w:r w:rsidRPr="00371D6C">
              <w:rPr>
                <w:rFonts w:ascii="Arial" w:hAnsi="Arial" w:cs="Arial"/>
                <w:b/>
                <w:sz w:val="26"/>
                <w:szCs w:val="26"/>
              </w:rPr>
              <w:t>codon</w:t>
            </w:r>
            <w:r w:rsidRPr="00371D6C">
              <w:rPr>
                <w:rFonts w:ascii="Arial" w:hAnsi="Arial" w:cs="Arial"/>
                <w:sz w:val="26"/>
                <w:szCs w:val="26"/>
              </w:rPr>
              <w:t xml:space="preserve"> on the </w:t>
            </w:r>
            <w:r w:rsidRPr="00371D6C">
              <w:rPr>
                <w:rFonts w:ascii="Arial" w:hAnsi="Arial" w:cs="Arial"/>
                <w:b/>
                <w:sz w:val="26"/>
                <w:szCs w:val="26"/>
              </w:rPr>
              <w:t>mRNA</w:t>
            </w:r>
            <w:r w:rsidRPr="00371D6C">
              <w:rPr>
                <w:rFonts w:ascii="Arial" w:hAnsi="Arial" w:cs="Arial"/>
                <w:sz w:val="26"/>
                <w:szCs w:val="26"/>
              </w:rPr>
              <w:t xml:space="preserve">, bringing it very close to the other </w:t>
            </w:r>
            <w:proofErr w:type="spellStart"/>
            <w:r w:rsidRPr="00371D6C">
              <w:rPr>
                <w:rFonts w:ascii="Arial" w:hAnsi="Arial" w:cs="Arial"/>
                <w:b/>
                <w:sz w:val="26"/>
                <w:szCs w:val="26"/>
              </w:rPr>
              <w:t>tRNA</w:t>
            </w:r>
            <w:proofErr w:type="spellEnd"/>
            <w:r w:rsidRPr="00371D6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71D6C">
              <w:rPr>
                <w:rFonts w:ascii="Arial" w:hAnsi="Arial" w:cs="Arial"/>
                <w:sz w:val="26"/>
                <w:szCs w:val="26"/>
              </w:rPr>
              <w:t>molecule.</w:t>
            </w:r>
          </w:p>
          <w:p w:rsidR="00A92B08" w:rsidRDefault="00371D6C" w:rsidP="0016552C">
            <w:pPr>
              <w:spacing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object w:dxaOrig="3555" w:dyaOrig="4380">
                <v:shape id="_x0000_i1025" type="#_x0000_t75" style="width:155.5pt;height:192pt" o:ole="">
                  <v:imagedata r:id="rId7" o:title=""/>
                </v:shape>
                <o:OLEObject Type="Embed" ProgID="PBrush" ShapeID="_x0000_i1025" DrawAspect="Content" ObjectID="_1423052534" r:id="rId8"/>
              </w:object>
            </w:r>
          </w:p>
        </w:tc>
      </w:tr>
      <w:tr w:rsidR="00A92B08" w:rsidTr="00A92B08">
        <w:tc>
          <w:tcPr>
            <w:tcW w:w="5508" w:type="dxa"/>
          </w:tcPr>
          <w:p w:rsidR="00995C00" w:rsidRPr="00371D6C" w:rsidRDefault="0016552C" w:rsidP="00A92B08">
            <w:pPr>
              <w:spacing w:after="40"/>
              <w:rPr>
                <w:rFonts w:ascii="Arial" w:hAnsi="Arial" w:cs="Arial"/>
                <w:sz w:val="26"/>
                <w:szCs w:val="26"/>
              </w:rPr>
            </w:pPr>
            <w:r w:rsidRPr="00371D6C">
              <w:rPr>
                <w:rFonts w:ascii="Arial" w:hAnsi="Arial" w:cs="Arial"/>
                <w:sz w:val="26"/>
                <w:szCs w:val="26"/>
              </w:rPr>
              <w:t xml:space="preserve">The </w:t>
            </w:r>
            <w:r w:rsidRPr="00371D6C">
              <w:rPr>
                <w:rFonts w:ascii="Arial" w:hAnsi="Arial" w:cs="Arial"/>
                <w:b/>
                <w:sz w:val="26"/>
                <w:szCs w:val="26"/>
              </w:rPr>
              <w:t>ribosome</w:t>
            </w:r>
            <w:r w:rsidRPr="00371D6C">
              <w:rPr>
                <w:rFonts w:ascii="Arial" w:hAnsi="Arial" w:cs="Arial"/>
                <w:sz w:val="26"/>
                <w:szCs w:val="26"/>
              </w:rPr>
              <w:t xml:space="preserve"> forms a </w:t>
            </w:r>
            <w:r w:rsidRPr="00371D6C">
              <w:rPr>
                <w:rFonts w:ascii="Arial" w:hAnsi="Arial" w:cs="Arial"/>
                <w:b/>
                <w:sz w:val="26"/>
                <w:szCs w:val="26"/>
              </w:rPr>
              <w:t>peptide bond</w:t>
            </w:r>
            <w:r w:rsidRPr="00371D6C">
              <w:rPr>
                <w:rFonts w:ascii="Arial" w:hAnsi="Arial" w:cs="Arial"/>
                <w:sz w:val="26"/>
                <w:szCs w:val="26"/>
              </w:rPr>
              <w:t xml:space="preserve"> between the two </w:t>
            </w:r>
            <w:r w:rsidRPr="00371D6C">
              <w:rPr>
                <w:rFonts w:ascii="Arial" w:hAnsi="Arial" w:cs="Arial"/>
                <w:b/>
                <w:sz w:val="26"/>
                <w:szCs w:val="26"/>
              </w:rPr>
              <w:t>amino acids</w:t>
            </w:r>
            <w:r w:rsidRPr="00371D6C">
              <w:rPr>
                <w:rFonts w:ascii="Arial" w:hAnsi="Arial" w:cs="Arial"/>
                <w:sz w:val="26"/>
                <w:szCs w:val="26"/>
              </w:rPr>
              <w:t xml:space="preserve">, releasing them from the </w:t>
            </w:r>
            <w:proofErr w:type="spellStart"/>
            <w:r w:rsidRPr="00371D6C">
              <w:rPr>
                <w:rFonts w:ascii="Arial" w:hAnsi="Arial" w:cs="Arial"/>
                <w:b/>
                <w:sz w:val="26"/>
                <w:szCs w:val="26"/>
              </w:rPr>
              <w:t>tRNAs</w:t>
            </w:r>
            <w:proofErr w:type="spellEnd"/>
            <w:r w:rsidRPr="00371D6C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95C00" w:rsidRPr="00371D6C" w:rsidRDefault="00371D6C" w:rsidP="0016552C">
            <w:pPr>
              <w:spacing w:after="4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1D6C">
              <w:rPr>
                <w:sz w:val="26"/>
                <w:szCs w:val="26"/>
              </w:rPr>
              <w:object w:dxaOrig="4170" w:dyaOrig="3705">
                <v:shape id="_x0000_i1027" type="#_x0000_t75" style="width:174.7pt;height:155.5pt" o:ole="">
                  <v:imagedata r:id="rId9" o:title=""/>
                </v:shape>
                <o:OLEObject Type="Embed" ProgID="PBrush" ShapeID="_x0000_i1027" DrawAspect="Content" ObjectID="_1423052535" r:id="rId10"/>
              </w:object>
            </w:r>
          </w:p>
        </w:tc>
        <w:tc>
          <w:tcPr>
            <w:tcW w:w="5508" w:type="dxa"/>
          </w:tcPr>
          <w:p w:rsidR="00371D6C" w:rsidRPr="00371D6C" w:rsidRDefault="00371D6C" w:rsidP="00371D6C">
            <w:pPr>
              <w:spacing w:after="40"/>
              <w:rPr>
                <w:rFonts w:ascii="Arial" w:hAnsi="Arial" w:cs="Arial"/>
                <w:sz w:val="26"/>
                <w:szCs w:val="26"/>
              </w:rPr>
            </w:pPr>
            <w:r w:rsidRPr="00371D6C">
              <w:rPr>
                <w:rFonts w:ascii="Arial" w:hAnsi="Arial" w:cs="Arial"/>
                <w:sz w:val="26"/>
                <w:szCs w:val="26"/>
              </w:rPr>
              <w:t xml:space="preserve">The process continues with the </w:t>
            </w:r>
            <w:r w:rsidRPr="00371D6C">
              <w:rPr>
                <w:rFonts w:ascii="Arial" w:hAnsi="Arial" w:cs="Arial"/>
                <w:b/>
                <w:sz w:val="26"/>
                <w:szCs w:val="26"/>
              </w:rPr>
              <w:t>ribosome</w:t>
            </w:r>
            <w:r w:rsidRPr="00371D6C">
              <w:rPr>
                <w:rFonts w:ascii="Arial" w:hAnsi="Arial" w:cs="Arial"/>
                <w:sz w:val="26"/>
                <w:szCs w:val="26"/>
              </w:rPr>
              <w:t xml:space="preserve"> translating the </w:t>
            </w:r>
            <w:r w:rsidRPr="00371D6C">
              <w:rPr>
                <w:rFonts w:ascii="Arial" w:hAnsi="Arial" w:cs="Arial"/>
                <w:b/>
                <w:sz w:val="26"/>
                <w:szCs w:val="26"/>
              </w:rPr>
              <w:t>mRNA</w:t>
            </w:r>
            <w:r w:rsidRPr="00371D6C">
              <w:rPr>
                <w:rFonts w:ascii="Arial" w:hAnsi="Arial" w:cs="Arial"/>
                <w:sz w:val="26"/>
                <w:szCs w:val="26"/>
              </w:rPr>
              <w:t xml:space="preserve"> strand and</w:t>
            </w:r>
            <w:r w:rsidR="003F6C19">
              <w:rPr>
                <w:rFonts w:ascii="Arial" w:hAnsi="Arial" w:cs="Arial"/>
                <w:sz w:val="26"/>
                <w:szCs w:val="26"/>
              </w:rPr>
              <w:t xml:space="preserve"> with</w:t>
            </w:r>
            <w:bookmarkStart w:id="0" w:name="_GoBack"/>
            <w:bookmarkEnd w:id="0"/>
            <w:r w:rsidRPr="00371D6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71D6C">
              <w:rPr>
                <w:rFonts w:ascii="Arial" w:hAnsi="Arial" w:cs="Arial"/>
                <w:b/>
                <w:sz w:val="26"/>
                <w:szCs w:val="26"/>
              </w:rPr>
              <w:t>tRNAs</w:t>
            </w:r>
            <w:proofErr w:type="spellEnd"/>
            <w:r w:rsidRPr="00371D6C">
              <w:rPr>
                <w:rFonts w:ascii="Arial" w:hAnsi="Arial" w:cs="Arial"/>
                <w:sz w:val="26"/>
                <w:szCs w:val="26"/>
              </w:rPr>
              <w:t xml:space="preserve"> with complimentary</w:t>
            </w:r>
            <w:r w:rsidRPr="00371D6C">
              <w:rPr>
                <w:rFonts w:ascii="Arial" w:hAnsi="Arial" w:cs="Arial"/>
                <w:b/>
                <w:sz w:val="26"/>
                <w:szCs w:val="26"/>
              </w:rPr>
              <w:t xml:space="preserve"> anticodons</w:t>
            </w:r>
            <w:r w:rsidRPr="00371D6C">
              <w:rPr>
                <w:rFonts w:ascii="Arial" w:hAnsi="Arial" w:cs="Arial"/>
                <w:sz w:val="26"/>
                <w:szCs w:val="26"/>
              </w:rPr>
              <w:t xml:space="preserve"> providing </w:t>
            </w:r>
            <w:r w:rsidRPr="00371D6C">
              <w:rPr>
                <w:rFonts w:ascii="Arial" w:hAnsi="Arial" w:cs="Arial"/>
                <w:b/>
                <w:sz w:val="26"/>
                <w:szCs w:val="26"/>
              </w:rPr>
              <w:t>amino acids</w:t>
            </w:r>
            <w:r w:rsidRPr="00371D6C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A92B08" w:rsidRPr="00371D6C" w:rsidRDefault="00371D6C" w:rsidP="00371D6C">
            <w:pPr>
              <w:spacing w:after="4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1D6C">
              <w:rPr>
                <w:sz w:val="26"/>
                <w:szCs w:val="26"/>
              </w:rPr>
              <w:object w:dxaOrig="4515" w:dyaOrig="4230">
                <v:shape id="_x0000_i1028" type="#_x0000_t75" style="width:171.85pt;height:161.3pt" o:ole="">
                  <v:imagedata r:id="rId11" o:title=""/>
                </v:shape>
                <o:OLEObject Type="Embed" ProgID="PBrush" ShapeID="_x0000_i1028" DrawAspect="Content" ObjectID="_1423052536" r:id="rId12"/>
              </w:object>
            </w:r>
          </w:p>
        </w:tc>
      </w:tr>
      <w:tr w:rsidR="00995C00" w:rsidTr="00A92B08">
        <w:tc>
          <w:tcPr>
            <w:tcW w:w="5508" w:type="dxa"/>
          </w:tcPr>
          <w:p w:rsidR="00995C00" w:rsidRDefault="00371D6C" w:rsidP="00A92B08">
            <w:pPr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371D6C">
              <w:rPr>
                <w:rFonts w:ascii="Arial" w:hAnsi="Arial" w:cs="Arial"/>
                <w:b/>
                <w:sz w:val="28"/>
                <w:szCs w:val="28"/>
              </w:rPr>
              <w:t>Translation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ends when the </w:t>
            </w:r>
            <w:r w:rsidRPr="00371D6C">
              <w:rPr>
                <w:rFonts w:ascii="Arial" w:hAnsi="Arial" w:cs="Arial"/>
                <w:b/>
                <w:sz w:val="28"/>
                <w:szCs w:val="28"/>
              </w:rPr>
              <w:t xml:space="preserve">ribosome </w:t>
            </w:r>
            <w:r>
              <w:rPr>
                <w:rFonts w:ascii="Arial" w:hAnsi="Arial" w:cs="Arial"/>
                <w:sz w:val="28"/>
                <w:szCs w:val="28"/>
              </w:rPr>
              <w:t xml:space="preserve">reaches a </w:t>
            </w:r>
            <w:r w:rsidRPr="00371D6C">
              <w:rPr>
                <w:rFonts w:ascii="Arial" w:hAnsi="Arial" w:cs="Arial"/>
                <w:b/>
                <w:sz w:val="28"/>
                <w:szCs w:val="28"/>
              </w:rPr>
              <w:t>stop codon</w:t>
            </w:r>
            <w:r>
              <w:rPr>
                <w:rFonts w:ascii="Arial" w:hAnsi="Arial" w:cs="Arial"/>
                <w:sz w:val="28"/>
                <w:szCs w:val="28"/>
              </w:rPr>
              <w:t xml:space="preserve"> on the </w:t>
            </w:r>
            <w:r w:rsidRPr="00371D6C">
              <w:rPr>
                <w:rFonts w:ascii="Arial" w:hAnsi="Arial" w:cs="Arial"/>
                <w:b/>
                <w:sz w:val="28"/>
                <w:szCs w:val="28"/>
              </w:rPr>
              <w:t>mRNA</w:t>
            </w:r>
            <w:r>
              <w:rPr>
                <w:rFonts w:ascii="Arial" w:hAnsi="Arial" w:cs="Arial"/>
                <w:sz w:val="28"/>
                <w:szCs w:val="28"/>
              </w:rPr>
              <w:t xml:space="preserve">. The completed </w:t>
            </w:r>
            <w:r w:rsidRPr="00371D6C">
              <w:rPr>
                <w:rFonts w:ascii="Arial" w:hAnsi="Arial" w:cs="Arial"/>
                <w:b/>
                <w:sz w:val="28"/>
                <w:szCs w:val="28"/>
              </w:rPr>
              <w:t>polypeptide chain</w:t>
            </w:r>
            <w:r>
              <w:rPr>
                <w:rFonts w:ascii="Arial" w:hAnsi="Arial" w:cs="Arial"/>
                <w:sz w:val="28"/>
                <w:szCs w:val="28"/>
              </w:rPr>
              <w:t xml:space="preserve"> is released.</w:t>
            </w:r>
          </w:p>
          <w:p w:rsidR="00995C00" w:rsidRDefault="00371D6C" w:rsidP="00371D6C">
            <w:pPr>
              <w:spacing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object w:dxaOrig="2910" w:dyaOrig="2565">
                <v:shape id="_x0000_i1029" type="#_x0000_t75" style="width:172.8pt;height:152.65pt" o:ole="">
                  <v:imagedata r:id="rId13" o:title=""/>
                </v:shape>
                <o:OLEObject Type="Embed" ProgID="PBrush" ShapeID="_x0000_i1029" DrawAspect="Content" ObjectID="_1423052537" r:id="rId14"/>
              </w:object>
            </w:r>
          </w:p>
        </w:tc>
        <w:tc>
          <w:tcPr>
            <w:tcW w:w="5508" w:type="dxa"/>
          </w:tcPr>
          <w:p w:rsidR="00995C00" w:rsidRDefault="00995C00" w:rsidP="00A92B08">
            <w:pPr>
              <w:spacing w:after="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B34EC" w:rsidRPr="00A92B08" w:rsidRDefault="004B34EC" w:rsidP="00995C00">
      <w:pPr>
        <w:spacing w:after="40" w:line="240" w:lineRule="auto"/>
        <w:rPr>
          <w:rFonts w:ascii="Arial" w:hAnsi="Arial" w:cs="Arial"/>
          <w:sz w:val="28"/>
          <w:szCs w:val="28"/>
        </w:rPr>
      </w:pPr>
    </w:p>
    <w:sectPr w:rsidR="004B34EC" w:rsidRPr="00A92B08" w:rsidSect="00A92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8"/>
    <w:rsid w:val="0016552C"/>
    <w:rsid w:val="00371D6C"/>
    <w:rsid w:val="003F6C19"/>
    <w:rsid w:val="004B34EC"/>
    <w:rsid w:val="00995C00"/>
    <w:rsid w:val="00A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Ashlie</cp:lastModifiedBy>
  <cp:revision>2</cp:revision>
  <dcterms:created xsi:type="dcterms:W3CDTF">2013-02-22T19:53:00Z</dcterms:created>
  <dcterms:modified xsi:type="dcterms:W3CDTF">2013-02-22T20:36:00Z</dcterms:modified>
</cp:coreProperties>
</file>